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1E7" w:rsidRDefault="00713159">
      <w:pPr>
        <w:pStyle w:val="Standard"/>
      </w:pPr>
      <w:r>
        <w:rPr>
          <w:b/>
        </w:rPr>
        <w:t>UMOWA  KUPNA  SPRZEDAŻY  PSA</w:t>
      </w:r>
      <w:r w:rsidR="00403294">
        <w:rPr>
          <w:b/>
        </w:rPr>
        <w:t>/KOTA</w:t>
      </w:r>
    </w:p>
    <w:p w:rsidR="008501E7" w:rsidRDefault="008501E7">
      <w:pPr>
        <w:pStyle w:val="Standard"/>
        <w:rPr>
          <w:b/>
        </w:rPr>
      </w:pPr>
    </w:p>
    <w:p w:rsidR="008501E7" w:rsidRDefault="00713159">
      <w:pPr>
        <w:pStyle w:val="Standard"/>
      </w:pPr>
      <w:r>
        <w:t xml:space="preserve">zawarta w dniu </w:t>
      </w:r>
      <w:r>
        <w:rPr>
          <w:b/>
        </w:rPr>
        <w:t>…………………… r</w:t>
      </w:r>
      <w:r>
        <w:t>. pomi</w:t>
      </w:r>
      <w:r w:rsidR="00592BCA">
        <w:t>ędzy Hodowcą ………………………………………………………………………….</w:t>
      </w:r>
      <w:r>
        <w:t xml:space="preserve">a nabywcą: </w:t>
      </w:r>
      <w:r>
        <w:rPr>
          <w:b/>
        </w:rPr>
        <w:t>……………………………………………………………………………………………………………………………………….,</w:t>
      </w:r>
    </w:p>
    <w:p w:rsidR="008501E7" w:rsidRDefault="00713159">
      <w:pPr>
        <w:pStyle w:val="Standard"/>
      </w:pPr>
      <w:r>
        <w:t>legitymującą się dowodem osobistym seria ……….…. numer …………………</w:t>
      </w:r>
    </w:p>
    <w:p w:rsidR="008501E7" w:rsidRDefault="00713159">
      <w:pPr>
        <w:pStyle w:val="Standard"/>
      </w:pPr>
      <w:r>
        <w:t>Pesel …............................................</w:t>
      </w:r>
    </w:p>
    <w:p w:rsidR="008501E7" w:rsidRDefault="00713159">
      <w:pPr>
        <w:pStyle w:val="Standard"/>
      </w:pPr>
      <w:r>
        <w:t xml:space="preserve">Zamieszkałym </w:t>
      </w:r>
      <w:r>
        <w:rPr>
          <w:b/>
        </w:rPr>
        <w:t>…………………………………..…………………………………………………………</w:t>
      </w:r>
    </w:p>
    <w:p w:rsidR="008501E7" w:rsidRDefault="00713159">
      <w:pPr>
        <w:pStyle w:val="Standard"/>
      </w:pPr>
      <w:r>
        <w:t xml:space="preserve">zwanym dalej: </w:t>
      </w:r>
      <w:r>
        <w:rPr>
          <w:b/>
        </w:rPr>
        <w:t xml:space="preserve">Kupującym </w:t>
      </w:r>
      <w:r>
        <w:t>o następującej treści:</w:t>
      </w:r>
    </w:p>
    <w:p w:rsidR="008501E7" w:rsidRDefault="008501E7">
      <w:pPr>
        <w:pStyle w:val="Standard"/>
      </w:pPr>
    </w:p>
    <w:p w:rsidR="008501E7" w:rsidRDefault="00713159">
      <w:pPr>
        <w:pStyle w:val="Standard"/>
      </w:pPr>
      <w:r>
        <w:rPr>
          <w:b/>
        </w:rPr>
        <w:t>PRZEDMIOT UMOWY</w:t>
      </w:r>
    </w:p>
    <w:p w:rsidR="008501E7" w:rsidRDefault="00713159">
      <w:pPr>
        <w:pStyle w:val="Standard"/>
        <w:numPr>
          <w:ilvl w:val="0"/>
          <w:numId w:val="7"/>
        </w:numPr>
      </w:pPr>
      <w:r>
        <w:t>Przedmiotem transakcji niniejszej umowy jest pies</w:t>
      </w:r>
      <w:r w:rsidR="00187E92">
        <w:t>/kot</w:t>
      </w:r>
    </w:p>
    <w:p w:rsidR="008501E7" w:rsidRDefault="00713159">
      <w:pPr>
        <w:pStyle w:val="Standard"/>
        <w:numPr>
          <w:ilvl w:val="1"/>
          <w:numId w:val="1"/>
        </w:numPr>
      </w:pPr>
      <w:r>
        <w:t>Imię: ……………………………………………………………………………………………………</w:t>
      </w:r>
    </w:p>
    <w:p w:rsidR="008501E7" w:rsidRDefault="00713159">
      <w:pPr>
        <w:pStyle w:val="Standard"/>
        <w:numPr>
          <w:ilvl w:val="1"/>
          <w:numId w:val="1"/>
        </w:numPr>
      </w:pPr>
      <w:r>
        <w:t xml:space="preserve"> Data urodzenia:……………..…………………………………………………………………..</w:t>
      </w:r>
    </w:p>
    <w:p w:rsidR="008501E7" w:rsidRDefault="00713159">
      <w:pPr>
        <w:pStyle w:val="Standard"/>
        <w:numPr>
          <w:ilvl w:val="1"/>
          <w:numId w:val="1"/>
        </w:numPr>
      </w:pPr>
      <w:r>
        <w:t>Płeć: ………………………..…………………………………………………………………………..</w:t>
      </w:r>
    </w:p>
    <w:p w:rsidR="008501E7" w:rsidRDefault="00713159">
      <w:pPr>
        <w:pStyle w:val="Standard"/>
        <w:numPr>
          <w:ilvl w:val="1"/>
          <w:numId w:val="1"/>
        </w:numPr>
      </w:pPr>
      <w:r>
        <w:t>Umaszczenie: ………………………………………………………………………………………</w:t>
      </w:r>
    </w:p>
    <w:p w:rsidR="008501E7" w:rsidRDefault="00713159">
      <w:pPr>
        <w:pStyle w:val="Standard"/>
        <w:numPr>
          <w:ilvl w:val="1"/>
          <w:numId w:val="1"/>
        </w:numPr>
      </w:pPr>
      <w:r>
        <w:t>Chip/tatuaż ………………………….…………………………………………………………………………</w:t>
      </w:r>
    </w:p>
    <w:p w:rsidR="008501E7" w:rsidRDefault="00713159">
      <w:pPr>
        <w:pStyle w:val="Standard"/>
        <w:numPr>
          <w:ilvl w:val="1"/>
          <w:numId w:val="1"/>
        </w:numPr>
      </w:pPr>
      <w:r>
        <w:t>Rasa:……………………………………………………………………………………………………..</w:t>
      </w:r>
    </w:p>
    <w:p w:rsidR="008501E7" w:rsidRDefault="008501E7">
      <w:pPr>
        <w:pStyle w:val="Standard"/>
      </w:pPr>
    </w:p>
    <w:p w:rsidR="008501E7" w:rsidRDefault="00713159">
      <w:pPr>
        <w:pStyle w:val="Standard"/>
      </w:pPr>
      <w:r>
        <w:rPr>
          <w:b/>
        </w:rPr>
        <w:t>Strony ustaliły wartość psa na ……………….. złotych, słownie…………..………………..</w:t>
      </w:r>
    </w:p>
    <w:p w:rsidR="008501E7" w:rsidRDefault="00713159">
      <w:pPr>
        <w:pStyle w:val="Standard"/>
      </w:pPr>
      <w:r>
        <w:rPr>
          <w:b/>
        </w:rPr>
        <w:t>Hodowca  oświadcza, że:</w:t>
      </w:r>
    </w:p>
    <w:p w:rsidR="008501E7" w:rsidRDefault="00713159">
      <w:pPr>
        <w:pStyle w:val="Akapitzlist"/>
        <w:numPr>
          <w:ilvl w:val="0"/>
          <w:numId w:val="8"/>
        </w:numPr>
      </w:pPr>
      <w:r>
        <w:t>Dane w metryce są zgodne z pochodzeniem psa.</w:t>
      </w:r>
    </w:p>
    <w:p w:rsidR="008501E7" w:rsidRDefault="00713159">
      <w:pPr>
        <w:pStyle w:val="Akapitzlist"/>
        <w:numPr>
          <w:ilvl w:val="0"/>
          <w:numId w:val="6"/>
        </w:numPr>
      </w:pPr>
      <w:r>
        <w:t xml:space="preserve">W dniu sprzedaży, szczenię jest pełnowartościowym egzemplarzem, bez widocznych wad anatomicznych.  </w:t>
      </w:r>
    </w:p>
    <w:p w:rsidR="008501E7" w:rsidRDefault="00713159">
      <w:pPr>
        <w:pStyle w:val="Akapitzlist"/>
        <w:numPr>
          <w:ilvl w:val="0"/>
          <w:numId w:val="6"/>
        </w:numPr>
      </w:pPr>
      <w:r>
        <w:t>Szczenię zostało odrobaczone i zaszczepione (wg książeczki zdrowia psa)</w:t>
      </w:r>
    </w:p>
    <w:p w:rsidR="008501E7" w:rsidRDefault="00713159">
      <w:pPr>
        <w:pStyle w:val="Akapitzlist"/>
        <w:numPr>
          <w:ilvl w:val="0"/>
          <w:numId w:val="6"/>
        </w:numPr>
      </w:pPr>
      <w:r>
        <w:t>Nabywca został poinformowany o wadach, zaletach i potrzebach danej rasy oraz o dotychczasowej diecie, szczepieniach i sposobie opieki nad szczenięciem</w:t>
      </w:r>
    </w:p>
    <w:p w:rsidR="008501E7" w:rsidRDefault="00713159">
      <w:pPr>
        <w:pStyle w:val="Akapitzlist"/>
        <w:numPr>
          <w:ilvl w:val="0"/>
          <w:numId w:val="6"/>
        </w:numPr>
      </w:pPr>
      <w:r>
        <w:t>Pies stanowi jego własność i pochodzi z jego hodowli, jest wolny od wad prawnych oraz praw na rzecz osób trzecich, że nie toczy się żadne postępowanie, którego przedmiotem jest ten pies i że nie jest również przedmiotem zabezpieczenia.</w:t>
      </w:r>
    </w:p>
    <w:p w:rsidR="008501E7" w:rsidRDefault="00713159">
      <w:pPr>
        <w:pStyle w:val="Akapitzlist"/>
        <w:numPr>
          <w:ilvl w:val="0"/>
          <w:numId w:val="6"/>
        </w:numPr>
      </w:pPr>
      <w:r>
        <w:lastRenderedPageBreak/>
        <w:t>Pies/suka sprzedany do hodowli i dalszego rozmnażania    Pies/suka nie sprzedany do hodowli i dalszego rozmnażania</w:t>
      </w:r>
    </w:p>
    <w:p w:rsidR="008501E7" w:rsidRDefault="008501E7">
      <w:pPr>
        <w:pStyle w:val="Standard"/>
        <w:rPr>
          <w:b/>
        </w:rPr>
      </w:pPr>
    </w:p>
    <w:p w:rsidR="008501E7" w:rsidRDefault="008501E7">
      <w:pPr>
        <w:pStyle w:val="Standard"/>
        <w:rPr>
          <w:b/>
        </w:rPr>
      </w:pPr>
    </w:p>
    <w:p w:rsidR="008501E7" w:rsidRDefault="00713159">
      <w:pPr>
        <w:pStyle w:val="Standard"/>
      </w:pPr>
      <w:r>
        <w:rPr>
          <w:b/>
        </w:rPr>
        <w:t>Kupujący oświadcza, że:</w:t>
      </w:r>
    </w:p>
    <w:p w:rsidR="008501E7" w:rsidRDefault="00713159">
      <w:pPr>
        <w:pStyle w:val="Akapitzlist"/>
        <w:numPr>
          <w:ilvl w:val="0"/>
          <w:numId w:val="9"/>
        </w:numPr>
      </w:pPr>
      <w:r>
        <w:t>Otrzymał szczenię w dobrej kondycji, bez widocznych wad, nie wykazujące objawów chorobowych. Znany jest mu stan zdrowia psa i liczy się z tym iż stan zdrowia psa może ulec pogorszeniu, z wiekiem mogą ujawnić się wady, o których hodowczyni  w dniu sprzedaż nie wiedziała i w związku z tym,  zrzeka się jakichkolwiek roszczeń w  tym odszkodowania wobec hodowczyni psa.</w:t>
      </w:r>
    </w:p>
    <w:p w:rsidR="008501E7" w:rsidRDefault="00713159">
      <w:pPr>
        <w:pStyle w:val="Akapitzlist"/>
        <w:numPr>
          <w:ilvl w:val="0"/>
          <w:numId w:val="2"/>
        </w:numPr>
      </w:pPr>
      <w:r>
        <w:t>Został poinformowany o diecie i zasadach wychowania psa</w:t>
      </w:r>
    </w:p>
    <w:p w:rsidR="008501E7" w:rsidRDefault="00713159">
      <w:pPr>
        <w:pStyle w:val="Akapitzlist"/>
        <w:numPr>
          <w:ilvl w:val="0"/>
          <w:numId w:val="2"/>
        </w:numPr>
      </w:pPr>
      <w:r>
        <w:t>Otrzymał od hodowcy metrykę nr…………….. oraz książeczkę zdrowia zakupionego szczenięcia.</w:t>
      </w:r>
    </w:p>
    <w:p w:rsidR="008501E7" w:rsidRDefault="00713159">
      <w:pPr>
        <w:pStyle w:val="Standard"/>
        <w:numPr>
          <w:ilvl w:val="0"/>
          <w:numId w:val="2"/>
        </w:numPr>
      </w:pPr>
      <w:r>
        <w:t xml:space="preserve">Kupujący oświadcza, iż zwierzę przebywać będzie stale pod następującym adresem: </w:t>
      </w:r>
      <w:r>
        <w:rPr>
          <w:b/>
        </w:rPr>
        <w:t>……………………………………………………………….…………………………………………..…</w:t>
      </w:r>
    </w:p>
    <w:p w:rsidR="008501E7" w:rsidRDefault="00713159">
      <w:pPr>
        <w:pStyle w:val="Standard"/>
        <w:numPr>
          <w:ilvl w:val="0"/>
          <w:numId w:val="2"/>
        </w:numPr>
      </w:pPr>
      <w:r>
        <w:t xml:space="preserve">Kupujący wskazuje swoje dodatkowe dane kontaktowe  nr tel. </w:t>
      </w:r>
      <w:r>
        <w:rPr>
          <w:b/>
        </w:rPr>
        <w:t>……………………………</w:t>
      </w:r>
      <w:r>
        <w:t>.</w:t>
      </w:r>
    </w:p>
    <w:p w:rsidR="008501E7" w:rsidRDefault="00713159">
      <w:pPr>
        <w:pStyle w:val="Standard"/>
      </w:pPr>
      <w:r>
        <w:t xml:space="preserve"> oraz adres e-mail </w:t>
      </w:r>
      <w:hyperlink r:id="rId7" w:history="1">
        <w:r>
          <w:rPr>
            <w:b/>
          </w:rPr>
          <w:t>………………...………………….……………..</w:t>
        </w:r>
      </w:hyperlink>
    </w:p>
    <w:p w:rsidR="008501E7" w:rsidRDefault="00713159">
      <w:pPr>
        <w:pStyle w:val="Standard"/>
      </w:pPr>
      <w:r>
        <w:rPr>
          <w:b/>
        </w:rPr>
        <w:t>Kupujący oświadcza ponadto, iż:</w:t>
      </w:r>
    </w:p>
    <w:p w:rsidR="008501E7" w:rsidRDefault="00713159">
      <w:pPr>
        <w:pStyle w:val="Standard"/>
        <w:numPr>
          <w:ilvl w:val="0"/>
          <w:numId w:val="10"/>
        </w:numPr>
      </w:pPr>
      <w:r>
        <w:t>Pies/suka zostaje zakupiony do dalszej hodowli         Pies/suka nie będzie wykorzystywany do dalszej hodowli, nie będzie rozmnażany.</w:t>
      </w:r>
    </w:p>
    <w:p w:rsidR="008501E7" w:rsidRDefault="00713159">
      <w:pPr>
        <w:pStyle w:val="Akapitzlist"/>
        <w:numPr>
          <w:ilvl w:val="0"/>
          <w:numId w:val="3"/>
        </w:numPr>
      </w:pPr>
      <w:r>
        <w:t>W przypadku gdy pies/suka nie jest sprzedany do dalszej hodowli/rozmnażania, kupujący zobowiązany jest do wykonania zabiegu kastracji  po osiągnięciu przez zwierzę dojrzałości płciowej, nie później niż do dnia …………………………………………. oraz przesłania oryginału zaświadczenia o wykonanym zabiegu, od lekarza weterynarii na adres zamieszkania hodowczyni.</w:t>
      </w:r>
    </w:p>
    <w:p w:rsidR="008501E7" w:rsidRDefault="00713159">
      <w:pPr>
        <w:pStyle w:val="Akapitzlist"/>
        <w:ind w:left="0"/>
      </w:pPr>
      <w:r>
        <w:t>Zobowiązuje się też, że  w przypadku celowego bądź niecelowego rozmnożenia suki lub przeznaczenia do krycia psa, nie przeznaczonego do rozmnażania ani hodowli, wypłaci hodowczyni karę pieniężną w wysokości 5000zł słownie pięć tysięcy złotych na konto i w terminie wskazanym  przez hodowczynię i bezzwłocznie wykastruje,  którego dotyczy umowa.</w:t>
      </w:r>
    </w:p>
    <w:p w:rsidR="008501E7" w:rsidRDefault="00713159">
      <w:pPr>
        <w:pStyle w:val="Akapitzlist"/>
        <w:numPr>
          <w:ilvl w:val="0"/>
          <w:numId w:val="3"/>
        </w:numPr>
      </w:pPr>
      <w:r>
        <w:t>Kupujący jest zobowiązany do zapewnieniu psu opieki z zachowaniem dobrostanu zwierzęcia w szczególności regularnego podawania odpowiedniego pokarmu zgodnie z potrzebami zwierzęcia oraz zapewnienia stałego dostępu do zdatnej wody do picia</w:t>
      </w:r>
    </w:p>
    <w:p w:rsidR="008501E7" w:rsidRDefault="00713159">
      <w:pPr>
        <w:pStyle w:val="Akapitzlist"/>
        <w:numPr>
          <w:ilvl w:val="0"/>
          <w:numId w:val="3"/>
        </w:numPr>
      </w:pPr>
      <w:r>
        <w:t xml:space="preserve">Utrzymywania zwierzęcia w domu rozumianym jako pomieszczenie mieszkalne, w którym zamieszkuje stale Kupujący, niedopuszczalne jest przetrzymywanie psa  na uwięzi w </w:t>
      </w:r>
      <w:r>
        <w:lastRenderedPageBreak/>
        <w:t>jakiejkolwiek formie w tym w klatkach, kojcach, na łańcuchu, a także w budynkach zewnętrznych.</w:t>
      </w:r>
    </w:p>
    <w:p w:rsidR="008501E7" w:rsidRDefault="00713159">
      <w:pPr>
        <w:pStyle w:val="Standard"/>
        <w:numPr>
          <w:ilvl w:val="0"/>
          <w:numId w:val="3"/>
        </w:numPr>
      </w:pPr>
      <w:r>
        <w:t>Zapewnienia zwierzęciu niezbędnej opieki lekarskiej oraz zabiegów profilaktycznych, stosowania się do zaleceń lekarza weterynarii.</w:t>
      </w:r>
    </w:p>
    <w:p w:rsidR="008501E7" w:rsidRDefault="00713159">
      <w:pPr>
        <w:pStyle w:val="Akapitzlist"/>
        <w:numPr>
          <w:ilvl w:val="0"/>
          <w:numId w:val="3"/>
        </w:numPr>
      </w:pPr>
      <w:r>
        <w:t>Niezwłocznego poinformowania Hodowczyni o zamiarze zbycia zwierzęcia - w takim przypadku Hodowczyni w pierwszej kolejności przysługuje prawo pierwokupu zwierzęcia za kwotę 20% kwoty za jaką pies został sprzedany.</w:t>
      </w:r>
    </w:p>
    <w:p w:rsidR="008501E7" w:rsidRDefault="00713159">
      <w:pPr>
        <w:pStyle w:val="Standard"/>
        <w:numPr>
          <w:ilvl w:val="0"/>
          <w:numId w:val="3"/>
        </w:numPr>
      </w:pPr>
      <w:r>
        <w:t>Niezwłocznego poinformowania Hodowczyni, w przypadku śmierci lub zaginięcia  psa oraz dołożenia wszelkich starań mających na celu odnalezienie zaginionego zwierzęcia, którego dotyczy umowa.</w:t>
      </w:r>
    </w:p>
    <w:p w:rsidR="008501E7" w:rsidRDefault="008501E7">
      <w:pPr>
        <w:pStyle w:val="Standard"/>
        <w:rPr>
          <w:b/>
        </w:rPr>
      </w:pPr>
    </w:p>
    <w:p w:rsidR="008501E7" w:rsidRDefault="00713159">
      <w:pPr>
        <w:pStyle w:val="Standard"/>
      </w:pPr>
      <w:r>
        <w:rPr>
          <w:b/>
        </w:rPr>
        <w:t>POZOSTAŁE USTALENIA</w:t>
      </w:r>
    </w:p>
    <w:p w:rsidR="008501E7" w:rsidRDefault="00713159">
      <w:pPr>
        <w:pStyle w:val="Standard"/>
      </w:pPr>
      <w:r>
        <w:t>W przypadku stwierdzenia naruszenia zapisów niniejszej umowy lub jakichkolwiek przepisów prawa dotyczących zwierząt przez Kupującego, lub jakąkolwiek inną osobę, która za wiedzą Kupującego  lub jego domownika miała kontakt ze zwierzęciem, byłej właścicielce przysługuje prawo natychmiastowego odebrania zwierzęcia.</w:t>
      </w:r>
    </w:p>
    <w:p w:rsidR="008501E7" w:rsidRDefault="00713159">
      <w:pPr>
        <w:pStyle w:val="Standard"/>
      </w:pPr>
      <w:r>
        <w:rPr>
          <w:b/>
        </w:rPr>
        <w:t>POSTANOWIENIA KOŃCOWE</w:t>
      </w:r>
    </w:p>
    <w:p w:rsidR="008501E7" w:rsidRDefault="00713159">
      <w:pPr>
        <w:pStyle w:val="Akapitzlist"/>
      </w:pPr>
      <w:r>
        <w:t>1.  Hodowca nie ponosi odpowiedzialności za wady i choroby psa nabyte po sprzedaży.</w:t>
      </w:r>
    </w:p>
    <w:p w:rsidR="008501E7" w:rsidRDefault="00713159">
      <w:pPr>
        <w:pStyle w:val="Akapitzlist"/>
      </w:pPr>
      <w:r>
        <w:t>2.  Wszelkie zmiany umowy mogą nastąpić jedynie za zgodą stron w formie pisemnej pod rygorem nieważności.</w:t>
      </w:r>
    </w:p>
    <w:p w:rsidR="008501E7" w:rsidRDefault="00713159">
      <w:pPr>
        <w:pStyle w:val="Akapitzlist"/>
      </w:pPr>
      <w:r>
        <w:t>3.  W sprawach nieuregulowanych zastosowanie znajdą przepisy kodeksu cywilnego.</w:t>
      </w:r>
    </w:p>
    <w:p w:rsidR="008501E7" w:rsidRDefault="00713159">
      <w:pPr>
        <w:pStyle w:val="Akapitzlist"/>
      </w:pPr>
      <w:r>
        <w:t>4.  Wszelkie spory powstałe na tle wykonywania niniejszej umowy Strony zgodnie poddają pod rozstrzygnięcie sądu powszechnego właściwego ze względu na miejsce zamieszkania Hodowczyni.</w:t>
      </w:r>
    </w:p>
    <w:p w:rsidR="008501E7" w:rsidRDefault="00713159">
      <w:pPr>
        <w:pStyle w:val="Akapitzlist"/>
        <w:ind w:left="0"/>
      </w:pPr>
      <w:r>
        <w:t xml:space="preserve">5.   </w:t>
      </w:r>
      <w:bookmarkStart w:id="0" w:name="_GoBack"/>
      <w:bookmarkEnd w:id="0"/>
      <w:r>
        <w:t>Umowa została sporządzona w dwóch jednobrzmiących egzemplarzach, po jednym dla każdej ze stron.</w:t>
      </w:r>
    </w:p>
    <w:p w:rsidR="008501E7" w:rsidRDefault="008501E7">
      <w:pPr>
        <w:pStyle w:val="Standard"/>
      </w:pPr>
    </w:p>
    <w:p w:rsidR="008501E7" w:rsidRDefault="008501E7">
      <w:pPr>
        <w:pStyle w:val="Standard"/>
      </w:pPr>
    </w:p>
    <w:p w:rsidR="008501E7" w:rsidRDefault="008501E7">
      <w:pPr>
        <w:pStyle w:val="Standard"/>
      </w:pPr>
    </w:p>
    <w:p w:rsidR="008501E7" w:rsidRDefault="008501E7">
      <w:pPr>
        <w:pStyle w:val="Standard"/>
      </w:pPr>
    </w:p>
    <w:p w:rsidR="008501E7" w:rsidRDefault="008501E7">
      <w:pPr>
        <w:pStyle w:val="Standard"/>
      </w:pPr>
    </w:p>
    <w:p w:rsidR="008501E7" w:rsidRDefault="00713159">
      <w:pPr>
        <w:pStyle w:val="Standard"/>
      </w:pPr>
      <w:r>
        <w:t>…………………………………………</w:t>
      </w:r>
      <w:r>
        <w:tab/>
        <w:t xml:space="preserve">       </w:t>
      </w:r>
      <w:r>
        <w:tab/>
        <w:t xml:space="preserve"> </w:t>
      </w:r>
      <w:r>
        <w:tab/>
      </w:r>
      <w:r>
        <w:tab/>
        <w:t xml:space="preserve">   …………………………………………</w:t>
      </w:r>
    </w:p>
    <w:p w:rsidR="008501E7" w:rsidRDefault="00187E92">
      <w:pPr>
        <w:pStyle w:val="Standard"/>
      </w:pPr>
      <w:r>
        <w:t xml:space="preserve">         Hodowca</w:t>
      </w:r>
      <w:r w:rsidR="00713159">
        <w:tab/>
      </w:r>
      <w:r w:rsidR="00713159">
        <w:tab/>
      </w:r>
      <w:r w:rsidR="00713159">
        <w:tab/>
      </w:r>
      <w:r w:rsidR="00713159">
        <w:tab/>
      </w:r>
      <w:r w:rsidR="00713159">
        <w:tab/>
      </w:r>
      <w:r w:rsidR="00713159">
        <w:tab/>
        <w:t xml:space="preserve">    </w:t>
      </w:r>
      <w:r>
        <w:t xml:space="preserve">           </w:t>
      </w:r>
      <w:r w:rsidR="00713159">
        <w:t xml:space="preserve"> Kupujący</w:t>
      </w:r>
    </w:p>
    <w:p w:rsidR="008501E7" w:rsidRDefault="008501E7">
      <w:pPr>
        <w:pStyle w:val="Standard"/>
      </w:pPr>
    </w:p>
    <w:sectPr w:rsidR="008501E7" w:rsidSect="008501E7">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5DF" w:rsidRDefault="00B475DF" w:rsidP="008501E7">
      <w:pPr>
        <w:spacing w:after="0" w:line="240" w:lineRule="auto"/>
      </w:pPr>
      <w:r>
        <w:separator/>
      </w:r>
    </w:p>
  </w:endnote>
  <w:endnote w:type="continuationSeparator" w:id="1">
    <w:p w:rsidR="00B475DF" w:rsidRDefault="00B475DF" w:rsidP="00850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
    <w:altName w:val="Times New Roman"/>
    <w:charset w:val="00"/>
    <w:family w:val="auto"/>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5DF" w:rsidRDefault="00B475DF" w:rsidP="008501E7">
      <w:pPr>
        <w:spacing w:after="0" w:line="240" w:lineRule="auto"/>
      </w:pPr>
      <w:r w:rsidRPr="008501E7">
        <w:rPr>
          <w:color w:val="000000"/>
        </w:rPr>
        <w:separator/>
      </w:r>
    </w:p>
  </w:footnote>
  <w:footnote w:type="continuationSeparator" w:id="1">
    <w:p w:rsidR="00B475DF" w:rsidRDefault="00B475DF" w:rsidP="008501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6847"/>
    <w:multiLevelType w:val="multilevel"/>
    <w:tmpl w:val="84CCF7BA"/>
    <w:styleLink w:val="WWNum5"/>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
    <w:nsid w:val="26A429CA"/>
    <w:multiLevelType w:val="multilevel"/>
    <w:tmpl w:val="B776A34E"/>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2A7B61F7"/>
    <w:multiLevelType w:val="multilevel"/>
    <w:tmpl w:val="10A607BA"/>
    <w:styleLink w:val="WWNum1"/>
    <w:lvl w:ilvl="0">
      <w:start w:val="1"/>
      <w:numFmt w:val="decimal"/>
      <w:lvlText w:val="%1."/>
      <w:lvlJc w:val="left"/>
      <w:rPr>
        <w:rFonts w:cs="Arial"/>
        <w:color w:val="222222"/>
        <w:sz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4D2E2FA0"/>
    <w:multiLevelType w:val="multilevel"/>
    <w:tmpl w:val="AC70AF7E"/>
    <w:styleLink w:val="WWNum4"/>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
    <w:nsid w:val="500810E7"/>
    <w:multiLevelType w:val="multilevel"/>
    <w:tmpl w:val="347E2E18"/>
    <w:styleLink w:val="WWNum3"/>
    <w:lvl w:ilvl="0">
      <w:start w:val="1"/>
      <w:numFmt w:val="decimal"/>
      <w:lvlText w:val="%1."/>
      <w:lvlJc w:val="left"/>
      <w:rPr>
        <w:b w:val="0"/>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
    <w:nsid w:val="621E74E0"/>
    <w:multiLevelType w:val="multilevel"/>
    <w:tmpl w:val="2DB4BC5C"/>
    <w:styleLink w:val="WWNum2"/>
    <w:lvl w:ilvl="0">
      <w:start w:val="1"/>
      <w:numFmt w:val="decimal"/>
      <w:lvlText w:val="%1."/>
      <w:lvlJc w:val="left"/>
      <w:rPr>
        <w:rFonts w:cs="F"/>
        <w:b w:val="0"/>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num w:numId="1">
    <w:abstractNumId w:val="2"/>
  </w:num>
  <w:num w:numId="2">
    <w:abstractNumId w:val="5"/>
  </w:num>
  <w:num w:numId="3">
    <w:abstractNumId w:val="4"/>
  </w:num>
  <w:num w:numId="4">
    <w:abstractNumId w:val="3"/>
  </w:num>
  <w:num w:numId="5">
    <w:abstractNumId w:val="0"/>
  </w:num>
  <w:num w:numId="6">
    <w:abstractNumId w:val="1"/>
  </w:num>
  <w:num w:numId="7">
    <w:abstractNumId w:val="2"/>
    <w:lvlOverride w:ilvl="0">
      <w:startOverride w:val="1"/>
    </w:lvlOverride>
  </w:num>
  <w:num w:numId="8">
    <w:abstractNumId w:val="1"/>
    <w:lvlOverride w:ilvl="0">
      <w:startOverride w:val="1"/>
    </w:lvlOverride>
  </w:num>
  <w:num w:numId="9">
    <w:abstractNumId w:val="5"/>
    <w:lvlOverride w:ilvl="0">
      <w:startOverride w:val="1"/>
    </w:lvlOverride>
  </w:num>
  <w:num w:numId="10">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0"/>
    <w:footnote w:id="1"/>
  </w:footnotePr>
  <w:endnotePr>
    <w:endnote w:id="0"/>
    <w:endnote w:id="1"/>
  </w:endnotePr>
  <w:compat>
    <w:useFELayout/>
  </w:compat>
  <w:rsids>
    <w:rsidRoot w:val="008501E7"/>
    <w:rsid w:val="00187E92"/>
    <w:rsid w:val="00403294"/>
    <w:rsid w:val="004F43E5"/>
    <w:rsid w:val="00592BCA"/>
    <w:rsid w:val="00713159"/>
    <w:rsid w:val="008501E7"/>
    <w:rsid w:val="008C12DF"/>
    <w:rsid w:val="00B475DF"/>
    <w:rsid w:val="00F757D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501E7"/>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501E7"/>
    <w:pPr>
      <w:widowControl/>
      <w:suppressAutoHyphens/>
    </w:pPr>
  </w:style>
  <w:style w:type="paragraph" w:customStyle="1" w:styleId="Heading">
    <w:name w:val="Heading"/>
    <w:basedOn w:val="Standard"/>
    <w:next w:val="Textbody"/>
    <w:rsid w:val="008501E7"/>
    <w:pPr>
      <w:keepNext/>
      <w:spacing w:before="240" w:after="120"/>
    </w:pPr>
    <w:rPr>
      <w:rFonts w:ascii="Arial" w:eastAsia="Microsoft YaHei" w:hAnsi="Arial" w:cs="Mangal"/>
      <w:sz w:val="28"/>
      <w:szCs w:val="28"/>
    </w:rPr>
  </w:style>
  <w:style w:type="paragraph" w:customStyle="1" w:styleId="Textbody">
    <w:name w:val="Text body"/>
    <w:basedOn w:val="Standard"/>
    <w:rsid w:val="008501E7"/>
    <w:pPr>
      <w:spacing w:after="120"/>
    </w:pPr>
  </w:style>
  <w:style w:type="paragraph" w:styleId="Lista">
    <w:name w:val="List"/>
    <w:basedOn w:val="Textbody"/>
    <w:rsid w:val="008501E7"/>
    <w:rPr>
      <w:rFonts w:cs="Mangal"/>
    </w:rPr>
  </w:style>
  <w:style w:type="paragraph" w:customStyle="1" w:styleId="Caption">
    <w:name w:val="Caption"/>
    <w:basedOn w:val="Standard"/>
    <w:rsid w:val="008501E7"/>
    <w:pPr>
      <w:suppressLineNumbers/>
      <w:spacing w:before="120" w:after="120"/>
    </w:pPr>
    <w:rPr>
      <w:rFonts w:cs="Mangal"/>
      <w:i/>
      <w:iCs/>
      <w:sz w:val="24"/>
      <w:szCs w:val="24"/>
    </w:rPr>
  </w:style>
  <w:style w:type="paragraph" w:customStyle="1" w:styleId="Index">
    <w:name w:val="Index"/>
    <w:basedOn w:val="Standard"/>
    <w:rsid w:val="008501E7"/>
    <w:pPr>
      <w:suppressLineNumbers/>
    </w:pPr>
    <w:rPr>
      <w:rFonts w:cs="Mangal"/>
    </w:rPr>
  </w:style>
  <w:style w:type="paragraph" w:styleId="Akapitzlist">
    <w:name w:val="List Paragraph"/>
    <w:basedOn w:val="Standard"/>
    <w:rsid w:val="008501E7"/>
    <w:pPr>
      <w:ind w:left="720"/>
    </w:pPr>
  </w:style>
  <w:style w:type="character" w:customStyle="1" w:styleId="Internetlink">
    <w:name w:val="Internet link"/>
    <w:basedOn w:val="Domylnaczcionkaakapitu"/>
    <w:rsid w:val="008501E7"/>
    <w:rPr>
      <w:color w:val="0000FF"/>
      <w:u w:val="single"/>
    </w:rPr>
  </w:style>
  <w:style w:type="character" w:customStyle="1" w:styleId="ListLabel1">
    <w:name w:val="ListLabel 1"/>
    <w:rsid w:val="008501E7"/>
    <w:rPr>
      <w:rFonts w:cs="Arial"/>
      <w:color w:val="222222"/>
      <w:sz w:val="20"/>
    </w:rPr>
  </w:style>
  <w:style w:type="character" w:customStyle="1" w:styleId="ListLabel2">
    <w:name w:val="ListLabel 2"/>
    <w:rsid w:val="008501E7"/>
    <w:rPr>
      <w:rFonts w:cs="F"/>
      <w:b w:val="0"/>
    </w:rPr>
  </w:style>
  <w:style w:type="character" w:customStyle="1" w:styleId="ListLabel3">
    <w:name w:val="ListLabel 3"/>
    <w:rsid w:val="008501E7"/>
    <w:rPr>
      <w:b w:val="0"/>
    </w:rPr>
  </w:style>
  <w:style w:type="numbering" w:customStyle="1" w:styleId="WWNum1">
    <w:name w:val="WWNum1"/>
    <w:basedOn w:val="Bezlisty"/>
    <w:rsid w:val="008501E7"/>
    <w:pPr>
      <w:numPr>
        <w:numId w:val="1"/>
      </w:numPr>
    </w:pPr>
  </w:style>
  <w:style w:type="numbering" w:customStyle="1" w:styleId="WWNum2">
    <w:name w:val="WWNum2"/>
    <w:basedOn w:val="Bezlisty"/>
    <w:rsid w:val="008501E7"/>
    <w:pPr>
      <w:numPr>
        <w:numId w:val="2"/>
      </w:numPr>
    </w:pPr>
  </w:style>
  <w:style w:type="numbering" w:customStyle="1" w:styleId="WWNum3">
    <w:name w:val="WWNum3"/>
    <w:basedOn w:val="Bezlisty"/>
    <w:rsid w:val="008501E7"/>
    <w:pPr>
      <w:numPr>
        <w:numId w:val="3"/>
      </w:numPr>
    </w:pPr>
  </w:style>
  <w:style w:type="numbering" w:customStyle="1" w:styleId="WWNum4">
    <w:name w:val="WWNum4"/>
    <w:basedOn w:val="Bezlisty"/>
    <w:rsid w:val="008501E7"/>
    <w:pPr>
      <w:numPr>
        <w:numId w:val="4"/>
      </w:numPr>
    </w:pPr>
  </w:style>
  <w:style w:type="numbering" w:customStyle="1" w:styleId="WWNum5">
    <w:name w:val="WWNum5"/>
    <w:basedOn w:val="Bezlisty"/>
    <w:rsid w:val="008501E7"/>
    <w:pPr>
      <w:numPr>
        <w:numId w:val="5"/>
      </w:numPr>
    </w:pPr>
  </w:style>
  <w:style w:type="numbering" w:customStyle="1" w:styleId="WWNum6">
    <w:name w:val="WWNum6"/>
    <w:basedOn w:val="Bezlisty"/>
    <w:rsid w:val="008501E7"/>
    <w:pPr>
      <w:numPr>
        <w:numId w:val="6"/>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jezynsk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4525</Characters>
  <Application>Microsoft Office Word</Application>
  <DocSecurity>0</DocSecurity>
  <Lines>37</Lines>
  <Paragraphs>10</Paragraphs>
  <ScaleCrop>false</ScaleCrop>
  <Company/>
  <LinksUpToDate>false</LinksUpToDate>
  <CharactersWithSpaces>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Doradca</dc:creator>
  <cp:lastModifiedBy>PC</cp:lastModifiedBy>
  <cp:revision>2</cp:revision>
  <cp:lastPrinted>2019-01-03T11:20:00Z</cp:lastPrinted>
  <dcterms:created xsi:type="dcterms:W3CDTF">2022-10-16T08:45:00Z</dcterms:created>
  <dcterms:modified xsi:type="dcterms:W3CDTF">2022-10-16T08:45:00Z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